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餐饮食品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抽检依据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GB 14934-2016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GB 2760-2014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GB 2762-2017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GB 2716-2018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整顿办函[2011]1号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中华人民共和国卫生部、国家食品药品监督管理局公告2012年第10号</w:t>
      </w:r>
      <w:r>
        <w:rPr>
          <w:rFonts w:ascii="Times New Roman" w:hAnsi="Times New Roman" w:eastAsia="仿宋_GB2312" w:cs="Times New Roman"/>
          <w:sz w:val="32"/>
          <w:szCs w:val="32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餐饮食品检验项目包括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阴离子合成洗涤剂(以十二烷基苯磺酸钠计)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大肠菌群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铝的残留量(干样品,以Al计)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苯甲酸及其钠盐(以苯甲酸计)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山梨酸及其钾盐(以山梨酸计)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糖精钠(以糖精计)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铅(以Pb计)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脱氢乙酸及其钠盐(以脱氢乙酸计)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酸价(KOH)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极性组分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罂粟碱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吗啡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可待因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那可丁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铝的残留量(干样品，以Al计)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铬(以Cr计)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亚硝酸盐(以亚硝酸钠计)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胭脂红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pStyle w:val="2"/>
        <w:numPr>
          <w:ilvl w:val="0"/>
          <w:numId w:val="0"/>
        </w:numPr>
        <w:rPr>
          <w:rFonts w:hint="eastAsia" w:eastAsia="仿宋_GB2312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kzMTU2ZWQ1ZTdjZDBlMDY5ZTZlOTZhOGZiNjg2ZjQ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D4A1C"/>
    <w:rsid w:val="00BE3914"/>
    <w:rsid w:val="00C15D99"/>
    <w:rsid w:val="00C46A4A"/>
    <w:rsid w:val="00C623C4"/>
    <w:rsid w:val="00C952D8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20C1194"/>
    <w:rsid w:val="032D588B"/>
    <w:rsid w:val="06C55CDE"/>
    <w:rsid w:val="09B93E54"/>
    <w:rsid w:val="09EC1F9E"/>
    <w:rsid w:val="0B907581"/>
    <w:rsid w:val="0CC8174D"/>
    <w:rsid w:val="0F2E277E"/>
    <w:rsid w:val="0FA3437F"/>
    <w:rsid w:val="12A61D1D"/>
    <w:rsid w:val="130B3661"/>
    <w:rsid w:val="18F9502E"/>
    <w:rsid w:val="1A1F5943"/>
    <w:rsid w:val="1B243F77"/>
    <w:rsid w:val="1F043BA6"/>
    <w:rsid w:val="20726CA9"/>
    <w:rsid w:val="20F1432F"/>
    <w:rsid w:val="272A0411"/>
    <w:rsid w:val="27996195"/>
    <w:rsid w:val="2821063F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A0C6E65"/>
    <w:rsid w:val="4B4468E1"/>
    <w:rsid w:val="533712DC"/>
    <w:rsid w:val="534627AE"/>
    <w:rsid w:val="53EE4347"/>
    <w:rsid w:val="5AB77AD9"/>
    <w:rsid w:val="5AC318DC"/>
    <w:rsid w:val="5B3B7CD5"/>
    <w:rsid w:val="5B645422"/>
    <w:rsid w:val="5C0B67F5"/>
    <w:rsid w:val="5F1E04F1"/>
    <w:rsid w:val="60180997"/>
    <w:rsid w:val="65A15305"/>
    <w:rsid w:val="6A2F07AB"/>
    <w:rsid w:val="6B2B357A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SFYT</Company>
  <Pages>4</Pages>
  <Words>1252</Words>
  <Characters>1440</Characters>
  <Lines>17</Lines>
  <Paragraphs>4</Paragraphs>
  <TotalTime>1</TotalTime>
  <ScaleCrop>false</ScaleCrop>
  <LinksUpToDate>false</LinksUpToDate>
  <CharactersWithSpaces>1457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2018-08-03T02:17:00Z</dcterms:created>
  <dc:creator>初心</dc:creator>
  <cp:lastModifiedBy>旖旎happy5</cp:lastModifiedBy>
  <dcterms:modified xsi:type="dcterms:W3CDTF">2023-03-30T08:13:14Z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133CCC0AD07B4A92967EED759A6401A2</vt:lpwstr>
  </property>
</Properties>
</file>